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D510B" w:rsidRPr="00FD510B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FD510B" w:rsidRPr="00FD510B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FD510B" w:rsidRPr="00FD510B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FD510B" w:rsidRPr="00FD510B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4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  <w:r w:rsidRPr="00FD510B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  <w:drawing>
                                        <wp:anchor distT="0" distB="0" distL="0" distR="0" simplePos="0" relativeHeight="251659264" behindDoc="0" locked="0" layoutInCell="1" allowOverlap="0" wp14:anchorId="157106F7" wp14:editId="2C24F4B8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5372100" cy="304800"/>
                                          <wp:effectExtent l="0" t="0" r="0" b="0"/>
                                          <wp:wrapSquare wrapText="bothSides"/>
                                          <wp:docPr id="1" name="Imagen 2" descr="https://gallery.mailchimp.com/092ec711e351ea07a72d3746b/images/d957984d-2a5d-48a4-a640-2ad32733488d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092ec711e351ea07a72d3746b/images/d957984d-2a5d-48a4-a640-2ad32733488d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FD510B" w:rsidRPr="00FD510B" w:rsidRDefault="00FD510B" w:rsidP="00FD510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333333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FD510B" w:rsidRPr="00FD510B" w:rsidRDefault="00FD510B" w:rsidP="00FD510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33333"/>
                            <w:sz w:val="17"/>
                            <w:szCs w:val="17"/>
                            <w:lang w:eastAsia="es-ES"/>
                          </w:rPr>
                        </w:pPr>
                      </w:p>
                    </w:tc>
                  </w:tr>
                </w:tbl>
                <w:p w:rsidR="00FD510B" w:rsidRPr="00FD510B" w:rsidRDefault="00FD510B" w:rsidP="00FD510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es-ES"/>
                    </w:rPr>
                  </w:pPr>
                </w:p>
              </w:tc>
            </w:tr>
          </w:tbl>
          <w:p w:rsidR="00FD510B" w:rsidRPr="00FD510B" w:rsidRDefault="00FD510B" w:rsidP="00FD510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ES"/>
              </w:rPr>
            </w:pPr>
          </w:p>
        </w:tc>
      </w:tr>
      <w:tr w:rsidR="00FD510B" w:rsidRPr="00FD510B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FD510B" w:rsidRPr="00FD510B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FD510B" w:rsidRPr="00FD510B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FD510B" w:rsidRPr="00FD510B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EBEBEB"/>
                                      <w:tblCellMar>
                                        <w:top w:w="270" w:type="dxa"/>
                                        <w:left w:w="270" w:type="dxa"/>
                                        <w:bottom w:w="270" w:type="dxa"/>
                                        <w:right w:w="27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FD510B" w:rsidRPr="00FD510B">
                                      <w:tc>
                                        <w:tcPr>
                                          <w:tcW w:w="0" w:type="auto"/>
                                          <w:shd w:val="clear" w:color="auto" w:fill="EBEBEB"/>
                                          <w:hideMark/>
                                        </w:tcPr>
                                        <w:p w:rsidR="00FD510B" w:rsidRPr="00FD510B" w:rsidRDefault="00FD510B" w:rsidP="00FD510B">
                                          <w:pPr>
                                            <w:spacing w:after="0" w:line="312" w:lineRule="atLeast"/>
                                            <w:jc w:val="center"/>
                                            <w:outlineLvl w:val="0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15"/>
                                              <w:kern w:val="36"/>
                                              <w:sz w:val="60"/>
                                              <w:szCs w:val="60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t>Stage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t>international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t xml:space="preserve"> de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br/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t>Commedia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15"/>
                                              <w:kern w:val="36"/>
                                              <w:sz w:val="45"/>
                                              <w:szCs w:val="45"/>
                                              <w:lang w:eastAsia="es-ES"/>
                                            </w:rPr>
                                            <w:t>dell'Arte</w:t>
                                          </w:r>
                                          <w:proofErr w:type="spellEnd"/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after="0" w:line="312" w:lineRule="atLeast"/>
                                            <w:jc w:val="center"/>
                                            <w:outlineLvl w:val="2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7"/>
                                              <w:szCs w:val="27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7"/>
                                              <w:szCs w:val="27"/>
                                              <w:lang w:eastAsia="es-ES"/>
                                            </w:rPr>
                                            <w:br/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 xml:space="preserve">par Anna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>Cottis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>accompagnée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 xml:space="preserve"> de Claire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>Vialon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510B" w:rsidRPr="00FD510B" w:rsidRDefault="00FD510B" w:rsidP="00FD510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333333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FD510B" w:rsidRPr="00FD510B" w:rsidRDefault="00FD510B" w:rsidP="00FD510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7"/>
                            <w:szCs w:val="17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FD510B" w:rsidRPr="00FD510B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EBEBEB"/>
                                      <w:tblCellMar>
                                        <w:top w:w="270" w:type="dxa"/>
                                        <w:left w:w="270" w:type="dxa"/>
                                        <w:bottom w:w="270" w:type="dxa"/>
                                        <w:right w:w="27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FD510B" w:rsidRPr="00FD510B">
                                      <w:tc>
                                        <w:tcPr>
                                          <w:tcW w:w="0" w:type="auto"/>
                                          <w:shd w:val="clear" w:color="auto" w:fill="EBEBEB"/>
                                          <w:hideMark/>
                                        </w:tcPr>
                                        <w:p w:rsidR="00FD510B" w:rsidRPr="00FD510B" w:rsidRDefault="00FD510B" w:rsidP="00FD510B">
                                          <w:pPr>
                                            <w:spacing w:after="0" w:line="312" w:lineRule="atLeast"/>
                                            <w:jc w:val="center"/>
                                            <w:outlineLvl w:val="2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7"/>
                                              <w:szCs w:val="27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 xml:space="preserve">Du 24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>au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 xml:space="preserve"> 30 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>août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pacing w:val="-8"/>
                                              <w:sz w:val="29"/>
                                              <w:szCs w:val="29"/>
                                              <w:lang w:eastAsia="es-ES"/>
                                            </w:rPr>
                                            <w:t xml:space="preserve"> 2015 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after="0" w:line="312" w:lineRule="atLeast"/>
                                            <w:jc w:val="center"/>
                                            <w:outlineLvl w:val="2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7"/>
                                              <w:szCs w:val="27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0"/>
                                              <w:szCs w:val="20"/>
                                              <w:lang w:eastAsia="es-ES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0"/>
                                              <w:szCs w:val="20"/>
                                              <w:lang w:eastAsia="es-ES"/>
                                            </w:rPr>
                                            <w:t xml:space="preserve"> le cadre de la 16ème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0"/>
                                              <w:szCs w:val="20"/>
                                              <w:lang w:eastAsia="es-ES"/>
                                            </w:rPr>
                                            <w:t>édition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0"/>
                                              <w:szCs w:val="20"/>
                                              <w:lang w:eastAsia="es-ES"/>
                                            </w:rPr>
                                            <w:t> du Festival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0"/>
                                              <w:szCs w:val="20"/>
                                              <w:lang w:eastAsia="es-ES"/>
                                            </w:rPr>
                                            <w:t>Tréteaux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0"/>
                                              <w:szCs w:val="20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pacing w:val="-8"/>
                                              <w:sz w:val="20"/>
                                              <w:szCs w:val="20"/>
                                              <w:lang w:eastAsia="es-ES"/>
                                            </w:rPr>
                                            <w:t>Nomades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510B" w:rsidRPr="00FD510B" w:rsidRDefault="00FD510B" w:rsidP="00FD510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333333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FD510B" w:rsidRPr="00FD510B" w:rsidRDefault="00FD510B" w:rsidP="00FD510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7"/>
                            <w:szCs w:val="17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FD510B" w:rsidRPr="00FD510B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409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5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  <w:r w:rsidRPr="00FD510B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  <w:drawing>
                                        <wp:inline distT="0" distB="0" distL="0" distR="0" wp14:anchorId="3F4E34BF" wp14:editId="364A57FB">
                                          <wp:extent cx="2512695" cy="1654175"/>
                                          <wp:effectExtent l="0" t="0" r="1905" b="3175"/>
                                          <wp:docPr id="2" name="Imagen 2" descr="https://gallery.mailchimp.com/092ec711e351ea07a72d3746b/images/859ed3fb-c834-4986-81da-fdff8871fce8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092ec711e351ea07a72d3746b/images/859ed3fb-c834-4986-81da-fdff8871fce8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2695" cy="1654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409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5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  <w:r w:rsidRPr="00FD510B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  <w:drawing>
                                        <wp:inline distT="0" distB="0" distL="0" distR="0" wp14:anchorId="26666F8B" wp14:editId="42D1DD38">
                                          <wp:extent cx="2512695" cy="1654175"/>
                                          <wp:effectExtent l="0" t="0" r="1905" b="3175"/>
                                          <wp:docPr id="3" name="Imagen 3" descr="https://gallery.mailchimp.com/092ec711e351ea07a72d3746b/images/41af8058-3712-4ddd-848a-ac36973185ba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092ec711e351ea07a72d3746b/images/41af8058-3712-4ddd-848a-ac36973185ba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2695" cy="1654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FD510B" w:rsidRPr="00FD510B" w:rsidRDefault="00FD510B" w:rsidP="00FD510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333333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FD510B" w:rsidRPr="00FD510B" w:rsidRDefault="00FD510B" w:rsidP="00FD510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7"/>
                            <w:szCs w:val="17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FD510B" w:rsidRPr="00FD510B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EBEBEB"/>
                                      <w:tblCellMar>
                                        <w:top w:w="270" w:type="dxa"/>
                                        <w:left w:w="270" w:type="dxa"/>
                                        <w:bottom w:w="270" w:type="dxa"/>
                                        <w:right w:w="27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FD510B" w:rsidRPr="00FD510B">
                                      <w:tc>
                                        <w:tcPr>
                                          <w:tcW w:w="0" w:type="auto"/>
                                          <w:shd w:val="clear" w:color="auto" w:fill="EBEBEB"/>
                                          <w:hideMark/>
                                        </w:tcPr>
                                        <w:p w:rsidR="00FD510B" w:rsidRPr="00FD510B" w:rsidRDefault="00FD510B" w:rsidP="00FD510B">
                                          <w:pPr>
                                            <w:spacing w:after="0" w:line="312" w:lineRule="atLeast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Commedia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Dell’Arte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est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l’ancêtre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théâtre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occidental, elle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est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populaire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corporelle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plurielle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mêlant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improvisation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pantomime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jeu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masqué,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escrime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théâtrale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chant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danse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.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L'approche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d'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Anna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Cottis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 vise à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développer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l'expressivité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la liberté et 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créativité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du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comédien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ainsi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que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rythme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collectif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et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travail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d'équipe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Elle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construit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un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chemin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vers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lâcher-prise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l'engagement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corporel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ainsi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que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vers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une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meilleure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compréhension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de 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dramaturgie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populaire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Cette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année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, ce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travail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est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complété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par un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échauffement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quotidien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avec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Claire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Vialon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enseignante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certifiée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de 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méthode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Feldenkrais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 xml:space="preserve"> -</w:t>
                                          </w: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série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de gestes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lents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pour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rompre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avec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les habitudes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corporelles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élargir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répertoire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et 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qualité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mouvement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comédiens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.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before="100" w:beforeAutospacing="1" w:after="100" w:afterAutospacing="1" w:line="360" w:lineRule="atLeast"/>
                                            <w:jc w:val="both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4"/>
                                              <w:szCs w:val="24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u w:val="single"/>
                                              <w:lang w:eastAsia="es-ES"/>
                                            </w:rPr>
                                            <w:t>Thèmes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u w:val="single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u w:val="single"/>
                                              <w:lang w:eastAsia="es-ES"/>
                                            </w:rPr>
                                            <w:t>abordés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CC0000"/>
                                              <w:sz w:val="21"/>
                                              <w:szCs w:val="21"/>
                                              <w:u w:val="single"/>
                                              <w:lang w:eastAsia="es-ES"/>
                                            </w:rPr>
                                            <w:t xml:space="preserve"> :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432" w:lineRule="atLeast"/>
                                            <w:ind w:left="0"/>
                                            <w:jc w:val="both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4"/>
                                              <w:szCs w:val="24"/>
                                              <w:lang w:val="en-US"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lastRenderedPageBreak/>
                                            <w:t>Attitudes des personnages et correspondances modernes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432" w:lineRule="atLeast"/>
                                            <w:ind w:left="0"/>
                                            <w:jc w:val="both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4"/>
                                              <w:szCs w:val="24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Travail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du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jeu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 masqué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after="0" w:line="432" w:lineRule="atLeast"/>
                                            <w:ind w:left="0"/>
                                            <w:jc w:val="both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4"/>
                                              <w:szCs w:val="24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Techniques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d’improvisation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: libres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structurées</w:t>
                                          </w:r>
                                          <w:proofErr w:type="spellEnd"/>
                                        </w:p>
                                        <w:p w:rsidR="00FD510B" w:rsidRPr="00FD510B" w:rsidRDefault="00FD510B" w:rsidP="00FD510B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after="0" w:line="432" w:lineRule="atLeast"/>
                                            <w:ind w:left="0"/>
                                            <w:jc w:val="both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4"/>
                                              <w:szCs w:val="24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rythme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corporel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et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comique</w:t>
                                          </w:r>
                                          <w:proofErr w:type="spellEnd"/>
                                        </w:p>
                                        <w:p w:rsidR="00FD510B" w:rsidRPr="00FD510B" w:rsidRDefault="00FD510B" w:rsidP="00FD510B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after="0" w:line="432" w:lineRule="atLeast"/>
                                            <w:ind w:left="0"/>
                                            <w:jc w:val="both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4"/>
                                              <w:szCs w:val="24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Matières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complémentaires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(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danse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combat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pantomime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chant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)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after="0" w:line="432" w:lineRule="atLeast"/>
                                            <w:ind w:left="0"/>
                                            <w:jc w:val="both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4"/>
                                              <w:szCs w:val="24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Construction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scenarii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représentation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publique en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costume</w:t>
                                          </w:r>
                                          <w:proofErr w:type="spellEnd"/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after="0" w:line="312" w:lineRule="atLeast"/>
                                            <w:textAlignment w:val="baseline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t> 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after="0"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pict>
                                              <v:rect id="_x0000_i1025" style="width:0;height:1.5pt" o:hralign="center" o:hrstd="t" o:hr="t" fillcolor="#a0a0a0" stroked="f"/>
                                            </w:pic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before="240" w:after="240" w:line="360" w:lineRule="auto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val="en-US"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ANNA </w:t>
                                          </w:r>
                                          <w:proofErr w:type="gram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COTTIS :</w:t>
                                          </w:r>
                                          <w:proofErr w:type="gram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Formée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par Carlo Boso et Mario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Gonzalez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, elle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enseigne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écrit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met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scène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les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domaines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de 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commedia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,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théâtre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gestuel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et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cirque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. Elle a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travaillé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avec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plusieurs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cirques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aussi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bien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traditionnels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 que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contemporains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tels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que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Cirque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de Paris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ou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Cahin-Caha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. De plus, elle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enseigne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commedia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dell’arte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ainsi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que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l’improvisation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et 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donne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stages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en France, Grande-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Bretagne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aux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>États-Unis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eastAsia="es-ES"/>
                                            </w:rPr>
                                            <w:t xml:space="preserve">. </w:t>
                                          </w: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val="en-US" w:eastAsia="es-ES"/>
                                            </w:rPr>
                                            <w:t>Anna suit actuellement une formation en Feldenkrais dirigée par Paul Newton.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before="240" w:after="240" w:line="360" w:lineRule="auto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val="en-US" w:eastAsia="es-ES"/>
                                            </w:rPr>
                                            <w:t>CLAIRE</w:t>
                                          </w: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val="en-US" w:eastAsia="es-ES"/>
                                            </w:rPr>
                                            <w:t xml:space="preserve"> </w:t>
                                          </w: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606060"/>
                                              <w:sz w:val="17"/>
                                              <w:szCs w:val="17"/>
                                              <w:lang w:val="en-US" w:eastAsia="es-ES"/>
                                            </w:rPr>
                                            <w:t>VIALON :</w:t>
                                          </w: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val="en-US" w:eastAsia="es-ES"/>
                                            </w:rPr>
                                            <w:t xml:space="preserve"> </w:t>
                                          </w: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val="en-US" w:eastAsia="es-ES"/>
                                            </w:rPr>
                                            <w:t xml:space="preserve">Sculptrice-comédienne-marionnettiste, elle a enseigné les marionnettes au Théâtre aux Mains Nues à Paris. C'est par le théâtre qu'elle va découvrir « le Feldenkrais », exercices d'échauffement utilisés avant d'entrer sur scène.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Aujourd'hui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 Claire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est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praticienne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enseignante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certifiée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 de la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Méthode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Feldenkrais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formée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 xml:space="preserve"> par Myriam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Pfeiffer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606060"/>
                                              <w:sz w:val="16"/>
                                              <w:szCs w:val="16"/>
                                              <w:lang w:eastAsia="es-ES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510B" w:rsidRPr="00FD510B" w:rsidRDefault="00FD510B" w:rsidP="00FD510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333333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FD510B" w:rsidRPr="00FD510B" w:rsidRDefault="00FD510B" w:rsidP="00FD510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33333"/>
                            <w:sz w:val="17"/>
                            <w:szCs w:val="17"/>
                            <w:lang w:eastAsia="es-ES"/>
                          </w:rPr>
                        </w:pPr>
                      </w:p>
                    </w:tc>
                  </w:tr>
                </w:tbl>
                <w:p w:rsidR="00FD510B" w:rsidRPr="00FD510B" w:rsidRDefault="00FD510B" w:rsidP="00FD510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es-ES"/>
                    </w:rPr>
                  </w:pPr>
                </w:p>
              </w:tc>
            </w:tr>
          </w:tbl>
          <w:p w:rsidR="00FD510B" w:rsidRPr="00FD510B" w:rsidRDefault="00FD510B" w:rsidP="00FD510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ES"/>
              </w:rPr>
            </w:pPr>
          </w:p>
        </w:tc>
      </w:tr>
      <w:tr w:rsidR="00FD510B" w:rsidRPr="00FD510B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5EB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FD510B" w:rsidRPr="00FD510B">
              <w:trPr>
                <w:jc w:val="center"/>
              </w:trPr>
              <w:tc>
                <w:tcPr>
                  <w:tcW w:w="0" w:type="auto"/>
                  <w:shd w:val="clear" w:color="auto" w:fill="F5EBEB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D510B" w:rsidRPr="00FD510B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D510B" w:rsidRPr="00FD510B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shd w:val="clear" w:color="auto" w:fill="F31A1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7"/>
                              </w:tblGrid>
                              <w:tr w:rsidR="00FD510B" w:rsidRPr="00FD510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31A1A"/>
                                    <w:tcMar>
                                      <w:top w:w="240" w:type="dxa"/>
                                      <w:left w:w="240" w:type="dxa"/>
                                      <w:bottom w:w="240" w:type="dxa"/>
                                      <w:right w:w="240" w:type="dxa"/>
                                    </w:tcMar>
                                    <w:vAlign w:val="center"/>
                                    <w:hideMark/>
                                  </w:tcPr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es-ES"/>
                                      </w:rPr>
                                    </w:pPr>
                                    <w:hyperlink r:id="rId9" w:tgtFrame="_blank" w:tooltip="Inscription" w:history="1">
                                      <w:proofErr w:type="spellStart"/>
                                      <w:r w:rsidRPr="00FD510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lang w:eastAsia="es-ES"/>
                                        </w:rPr>
                                        <w:t>Inscription</w:t>
                                      </w:r>
                                      <w:proofErr w:type="spellEnd"/>
                                    </w:hyperlink>
                                    <w:r w:rsidRPr="00FD510B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es-ES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D510B" w:rsidRPr="00FD510B" w:rsidRDefault="00FD510B" w:rsidP="00FD510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333333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FD510B" w:rsidRPr="00FD510B" w:rsidRDefault="00FD510B" w:rsidP="00FD510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7"/>
                            <w:szCs w:val="17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D510B" w:rsidRPr="00FD510B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EBEBEB"/>
                                      <w:tblCellMar>
                                        <w:top w:w="270" w:type="dxa"/>
                                        <w:left w:w="270" w:type="dxa"/>
                                        <w:bottom w:w="270" w:type="dxa"/>
                                        <w:right w:w="27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FD510B" w:rsidRPr="00FD510B">
                                      <w:tc>
                                        <w:tcPr>
                                          <w:tcW w:w="0" w:type="auto"/>
                                          <w:shd w:val="clear" w:color="auto" w:fill="EBEBEB"/>
                                          <w:hideMark/>
                                        </w:tcPr>
                                        <w:p w:rsidR="00FD510B" w:rsidRPr="00FD510B" w:rsidRDefault="00FD510B" w:rsidP="00FD510B">
                                          <w:pPr>
                                            <w:spacing w:after="0" w:line="360" w:lineRule="auto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val="en-US"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t xml:space="preserve">Horaires 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t>: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t> 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t>10h-13h / 14h-17h sauf jeudi 10-13h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br/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t>Lieu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val="en-US" w:eastAsia="es-ES"/>
                                            </w:rPr>
                                            <w:t> : 23 rue andré Joineau - Pré Saint-Gervais (M°5 Hoche)</w:t>
                                          </w:r>
                                        </w:p>
                                        <w:p w:rsidR="00FD510B" w:rsidRPr="00FD510B" w:rsidRDefault="00FD510B" w:rsidP="00FD510B">
                                          <w:pPr>
                                            <w:spacing w:after="0" w:line="312" w:lineRule="atLeast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</w:pPr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scénario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créé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sera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présenté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sur les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tréteaux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Scènes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Ouvertes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au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 11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rue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Léon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Schwartzenberg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- Paris 10ème le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dimanche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30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août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FD510B" w:rsidRPr="00FD510B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EBEBEB"/>
                                      <w:tblCellMar>
                                        <w:top w:w="270" w:type="dxa"/>
                                        <w:left w:w="270" w:type="dxa"/>
                                        <w:bottom w:w="270" w:type="dxa"/>
                                        <w:right w:w="27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FD510B" w:rsidRPr="00FD510B">
                                      <w:tc>
                                        <w:tcPr>
                                          <w:tcW w:w="0" w:type="auto"/>
                                          <w:shd w:val="clear" w:color="auto" w:fill="EBEBEB"/>
                                          <w:hideMark/>
                                        </w:tcPr>
                                        <w:p w:rsidR="00FD510B" w:rsidRPr="00FD510B" w:rsidRDefault="00FD510B" w:rsidP="00FD510B">
                                          <w:pPr>
                                            <w:spacing w:after="0" w:line="360" w:lineRule="auto"/>
                                            <w:jc w:val="both"/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</w:pPr>
                                          <w:proofErr w:type="spellStart"/>
                                          <w:proofErr w:type="gram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Tarif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 :</w:t>
                                          </w:r>
                                          <w:proofErr w:type="gram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220€ / 170€ (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demandeurs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d’emploi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étudiants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)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Possibilité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prise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en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charge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AFDAS sur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>étude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1"/>
                                              <w:szCs w:val="21"/>
                                              <w:lang w:eastAsia="es-ES"/>
                                            </w:rPr>
                                            <w:t xml:space="preserve"> de dossier.</w:t>
                                          </w:r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  <w:lang w:eastAsia="es-ES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Inclus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dans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le </w:t>
                                          </w:r>
                                          <w:proofErr w:type="spellStart"/>
                                          <w:proofErr w:type="gram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tarif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:</w:t>
                                          </w:r>
                                          <w:proofErr w:type="gram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carte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itinérance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donnant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droit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aux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tarifs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réduits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des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spectacles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du festival Les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Tréteaux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>Nomades</w:t>
                                          </w:r>
                                          <w:proofErr w:type="spellEnd"/>
                                          <w:r w:rsidRPr="00FD510B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18"/>
                                              <w:szCs w:val="18"/>
                                              <w:lang w:eastAsia="es-ES"/>
                                            </w:rPr>
                                            <w:t xml:space="preserve"> 2015.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D510B" w:rsidRPr="00FD510B" w:rsidRDefault="00FD510B" w:rsidP="00FD510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333333"/>
                                        <w:sz w:val="17"/>
                                        <w:szCs w:val="17"/>
                                        <w:lang w:eastAsia="es-E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D510B" w:rsidRPr="00FD510B" w:rsidRDefault="00FD510B" w:rsidP="00FD510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333333"/>
                                  <w:sz w:val="17"/>
                                  <w:szCs w:val="17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FD510B" w:rsidRPr="00FD510B" w:rsidRDefault="00FD510B" w:rsidP="00FD510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33333"/>
                            <w:sz w:val="17"/>
                            <w:szCs w:val="17"/>
                            <w:lang w:eastAsia="es-ES"/>
                          </w:rPr>
                        </w:pPr>
                      </w:p>
                    </w:tc>
                  </w:tr>
                </w:tbl>
                <w:p w:rsidR="00FD510B" w:rsidRPr="00FD510B" w:rsidRDefault="00FD510B" w:rsidP="00FD510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es-ES"/>
                    </w:rPr>
                  </w:pPr>
                </w:p>
              </w:tc>
            </w:tr>
          </w:tbl>
          <w:p w:rsidR="00FD510B" w:rsidRPr="00FD510B" w:rsidRDefault="00FD510B" w:rsidP="00FD510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ES"/>
              </w:rPr>
            </w:pPr>
          </w:p>
        </w:tc>
      </w:tr>
    </w:tbl>
    <w:p w:rsidR="00910855" w:rsidRDefault="00910855">
      <w:bookmarkStart w:id="0" w:name="_GoBack"/>
      <w:bookmarkEnd w:id="0"/>
    </w:p>
    <w:sectPr w:rsidR="00910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06F"/>
    <w:multiLevelType w:val="multilevel"/>
    <w:tmpl w:val="58204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7741F"/>
    <w:multiLevelType w:val="multilevel"/>
    <w:tmpl w:val="29981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03899"/>
    <w:multiLevelType w:val="multilevel"/>
    <w:tmpl w:val="211ED8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C5799"/>
    <w:multiLevelType w:val="multilevel"/>
    <w:tmpl w:val="82509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A153B"/>
    <w:multiLevelType w:val="multilevel"/>
    <w:tmpl w:val="34843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0B"/>
    <w:rsid w:val="00910855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80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764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0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03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12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54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4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69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UMqt_CYNlokWm7a8qnfwNulV_cDPu6UK82KGqEdn6kM/viewfor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2015-05-12T10:35:00Z</dcterms:created>
  <dcterms:modified xsi:type="dcterms:W3CDTF">2015-05-12T10:35:00Z</dcterms:modified>
</cp:coreProperties>
</file>